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97224" w14:textId="77777777" w:rsidR="00BE3EA6" w:rsidRDefault="00BE3EA6" w:rsidP="00BE3EA6">
      <w:pPr>
        <w:pStyle w:val="2"/>
        <w:numPr>
          <w:ilvl w:val="0"/>
          <w:numId w:val="2"/>
        </w:numPr>
        <w:rPr>
          <w:color w:val="000000" w:themeColor="text1"/>
        </w:rPr>
      </w:pPr>
      <w:r>
        <w:rPr>
          <w:rFonts w:hint="eastAsia"/>
          <w:color w:val="000000" w:themeColor="text1"/>
        </w:rPr>
        <w:t>打标</w:t>
      </w:r>
      <w:r>
        <w:rPr>
          <w:rFonts w:hint="eastAsia"/>
          <w:color w:val="000000" w:themeColor="text1"/>
        </w:rPr>
        <w:t>I</w:t>
      </w:r>
      <w:r>
        <w:rPr>
          <w:color w:val="000000" w:themeColor="text1"/>
        </w:rPr>
        <w:t>D</w:t>
      </w:r>
      <w:r>
        <w:rPr>
          <w:rFonts w:hint="eastAsia"/>
          <w:color w:val="000000" w:themeColor="text1"/>
        </w:rPr>
        <w:t>增加商品提示信息</w:t>
      </w:r>
    </w:p>
    <w:p w14:paraId="6C3CCB75" w14:textId="77777777" w:rsidR="00BE3EA6" w:rsidRDefault="00BE3EA6" w:rsidP="00BE3EA6">
      <w:pPr>
        <w:pStyle w:val="3"/>
        <w:numPr>
          <w:ilvl w:val="2"/>
          <w:numId w:val="0"/>
        </w:numPr>
        <w:rPr>
          <w:szCs w:val="28"/>
        </w:rPr>
      </w:pPr>
      <w:r>
        <w:rPr>
          <w:szCs w:val="28"/>
        </w:rPr>
        <w:t>2.1</w:t>
      </w:r>
      <w:r>
        <w:rPr>
          <w:szCs w:val="28"/>
        </w:rPr>
        <w:t>需求背景</w:t>
      </w:r>
      <w:r>
        <w:rPr>
          <w:rFonts w:hint="eastAsia"/>
          <w:szCs w:val="28"/>
        </w:rPr>
        <w:t xml:space="preserve"> </w:t>
      </w:r>
    </w:p>
    <w:p w14:paraId="7356356C" w14:textId="77777777" w:rsidR="00BE3EA6" w:rsidRDefault="00BE3EA6" w:rsidP="00BE3EA6">
      <w:r>
        <w:rPr>
          <w:rFonts w:hint="eastAsia"/>
        </w:rPr>
        <w:t>入库二维码显示更多信息方便入库人员作业</w:t>
      </w:r>
    </w:p>
    <w:p w14:paraId="4D4C5C0E" w14:textId="77777777" w:rsidR="00BE3EA6" w:rsidRDefault="00BE3EA6" w:rsidP="00BE3EA6">
      <w:pPr>
        <w:pStyle w:val="3"/>
        <w:numPr>
          <w:ilvl w:val="2"/>
          <w:numId w:val="0"/>
        </w:numPr>
      </w:pPr>
      <w:r>
        <w:rPr>
          <w:szCs w:val="28"/>
        </w:rPr>
        <w:t>2.2</w:t>
      </w:r>
      <w:r>
        <w:rPr>
          <w:rFonts w:hint="eastAsia"/>
          <w:szCs w:val="28"/>
        </w:rPr>
        <w:t>功能路径</w:t>
      </w:r>
    </w:p>
    <w:p w14:paraId="05746D9D" w14:textId="77777777" w:rsidR="00BE3EA6" w:rsidRDefault="00BE3EA6" w:rsidP="00BE3EA6">
      <w:r>
        <w:rPr>
          <w:rFonts w:hint="eastAsia"/>
          <w:lang w:val="zh-CN"/>
        </w:rPr>
        <w:t>页面路径：爆版</w:t>
      </w:r>
      <w:r>
        <w:rPr>
          <w:lang w:val="zh-CN"/>
        </w:rPr>
        <w:t xml:space="preserve">    </w:t>
      </w:r>
    </w:p>
    <w:p w14:paraId="5E9DE26C" w14:textId="77777777" w:rsidR="00BE3EA6" w:rsidRDefault="00BE3EA6" w:rsidP="00BE3EA6">
      <w:pPr>
        <w:pStyle w:val="3"/>
        <w:numPr>
          <w:ilvl w:val="2"/>
          <w:numId w:val="0"/>
        </w:numPr>
        <w:rPr>
          <w:rFonts w:hint="eastAsia"/>
          <w:szCs w:val="28"/>
        </w:rPr>
      </w:pPr>
      <w:r>
        <w:rPr>
          <w:szCs w:val="28"/>
        </w:rPr>
        <w:t>2.3</w:t>
      </w:r>
      <w:r>
        <w:rPr>
          <w:rFonts w:hint="eastAsia"/>
          <w:szCs w:val="28"/>
        </w:rPr>
        <w:t>设计规范</w:t>
      </w:r>
    </w:p>
    <w:p w14:paraId="6A042086" w14:textId="7160080B" w:rsidR="00BE3EA6" w:rsidRDefault="00996B36" w:rsidP="00996B36">
      <w:pPr>
        <w:ind w:left="420"/>
        <w:rPr>
          <w:color w:val="000000" w:themeColor="text1"/>
        </w:rPr>
      </w:pPr>
      <w:r>
        <w:rPr>
          <w:rFonts w:hint="eastAsia"/>
          <w:color w:val="000000" w:themeColor="text1"/>
        </w:rPr>
        <w:t>供应商</w:t>
      </w:r>
      <w:r w:rsidR="00BE3EA6">
        <w:rPr>
          <w:rFonts w:hint="eastAsia"/>
          <w:color w:val="000000" w:themeColor="text1"/>
        </w:rPr>
        <w:t>打标：</w:t>
      </w:r>
    </w:p>
    <w:p w14:paraId="3B60A5F9" w14:textId="77777777" w:rsidR="00BE3EA6" w:rsidRDefault="00BE3EA6" w:rsidP="00BE3EA6">
      <w:pPr>
        <w:ind w:left="420"/>
        <w:rPr>
          <w:color w:val="000000" w:themeColor="text1"/>
        </w:rPr>
      </w:pPr>
      <w:r>
        <w:rPr>
          <w:rFonts w:hint="eastAsia"/>
          <w:color w:val="000000" w:themeColor="text1"/>
        </w:rPr>
        <w:t>套：套装商品</w:t>
      </w:r>
    </w:p>
    <w:p w14:paraId="05CC0D83" w14:textId="77777777" w:rsidR="00BE3EA6" w:rsidRDefault="00BE3EA6" w:rsidP="00BE3EA6">
      <w:pPr>
        <w:ind w:left="420"/>
        <w:rPr>
          <w:color w:val="000000" w:themeColor="text1"/>
        </w:rPr>
      </w:pPr>
      <w:r>
        <w:rPr>
          <w:rFonts w:hint="eastAsia"/>
          <w:color w:val="000000" w:themeColor="text1"/>
        </w:rPr>
        <w:t>配：商品有配件</w:t>
      </w:r>
    </w:p>
    <w:p w14:paraId="66D76E3C" w14:textId="77777777" w:rsidR="00BE3EA6" w:rsidRDefault="00BE3EA6" w:rsidP="00BE3EA6">
      <w:pPr>
        <w:numPr>
          <w:ilvl w:val="2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2</w:t>
      </w:r>
      <w:r w:rsidRPr="00BF3FEC">
        <w:rPr>
          <w:sz w:val="28"/>
          <w:szCs w:val="28"/>
        </w:rPr>
        <w:t>.4</w:t>
      </w:r>
      <w:r w:rsidRPr="00BF3FEC">
        <w:rPr>
          <w:sz w:val="28"/>
          <w:szCs w:val="28"/>
        </w:rPr>
        <w:t>页面原型</w:t>
      </w:r>
    </w:p>
    <w:p w14:paraId="2EA16EF2" w14:textId="71BB4B23" w:rsidR="00BE3EA6" w:rsidRDefault="00BE3EA6">
      <w:r w:rsidRPr="00546A7C">
        <w:rPr>
          <w:noProof/>
          <w:szCs w:val="28"/>
        </w:rPr>
        <w:drawing>
          <wp:inline distT="0" distB="0" distL="0" distR="0" wp14:anchorId="393E693D" wp14:editId="19C6C6EA">
            <wp:extent cx="5274310" cy="39096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E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00000001" w:usb1="080E0000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529376"/>
    <w:multiLevelType w:val="singleLevel"/>
    <w:tmpl w:val="5E52937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E5294A2"/>
    <w:multiLevelType w:val="singleLevel"/>
    <w:tmpl w:val="5E5294A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11D5B06"/>
    <w:multiLevelType w:val="multilevel"/>
    <w:tmpl w:val="611D5B06"/>
    <w:lvl w:ilvl="0">
      <w:start w:val="1"/>
      <w:numFmt w:val="chineseCountingThousand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2、"/>
      <w:lvlJc w:val="left"/>
      <w:pPr>
        <w:tabs>
          <w:tab w:val="left" w:pos="0"/>
        </w:tabs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pStyle w:val="3"/>
      <w:suff w:val="nothing"/>
      <w:lvlText w:val="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%1.%2.%3.%4.%5.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%1.%2.%3.%4.%5.%6.%7 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EA6"/>
    <w:rsid w:val="00996B36"/>
    <w:rsid w:val="00B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58C3E2"/>
  <w15:chartTrackingRefBased/>
  <w15:docId w15:val="{DD21019A-6E43-5D43-86F2-FDC0E470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EA6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2">
    <w:name w:val="heading 2"/>
    <w:basedOn w:val="a"/>
    <w:next w:val="a"/>
    <w:link w:val="20"/>
    <w:unhideWhenUsed/>
    <w:qFormat/>
    <w:rsid w:val="00BE3EA6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BE3EA6"/>
    <w:pPr>
      <w:keepNext/>
      <w:numPr>
        <w:ilvl w:val="2"/>
        <w:numId w:val="1"/>
      </w:numPr>
      <w:tabs>
        <w:tab w:val="left" w:pos="0"/>
      </w:tabs>
      <w:spacing w:before="100" w:beforeAutospacing="1" w:after="100" w:afterAutospacing="1"/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BE3EA6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rsid w:val="00BE3EA6"/>
    <w:rPr>
      <w:rFonts w:ascii="Times New Roman" w:eastAsia="宋体" w:hAnsi="Times New Roman" w:cs="Arial"/>
      <w:b/>
      <w:bCs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 顺成</dc:creator>
  <cp:keywords/>
  <dc:description/>
  <cp:lastModifiedBy>颜 顺成</cp:lastModifiedBy>
  <cp:revision>2</cp:revision>
  <dcterms:created xsi:type="dcterms:W3CDTF">2021-03-24T08:16:00Z</dcterms:created>
  <dcterms:modified xsi:type="dcterms:W3CDTF">2021-03-24T08:17:00Z</dcterms:modified>
</cp:coreProperties>
</file>